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2F68" w14:textId="265C6F14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431E1F5E" wp14:editId="4D1E982C">
            <wp:extent cx="5461801" cy="962025"/>
            <wp:effectExtent l="0" t="0" r="5715" b="0"/>
            <wp:docPr id="3" name="Obraz 3" descr="logotypy funduszy europejskich&#10;&#10;logo Funduszu z napisem Fundusze Europejskie- Wiedza Edukacja Rozwój, Flaga UE - napis Unia Europejska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logotypy funduszy europejskich&#10;&#10;logo Funduszu z napisem Fundusze Europejskie- Wiedza Edukacja Rozwój, Flaga UE - napis Unia Europejska,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23" cy="9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9759" w14:textId="442245A5" w:rsidR="008062E1" w:rsidRPr="008062E1" w:rsidRDefault="008062E1" w:rsidP="008062E1">
      <w:pPr>
        <w:pStyle w:val="Nagwek"/>
        <w:pBdr>
          <w:bottom w:val="single" w:sz="6" w:space="1" w:color="auto"/>
        </w:pBdr>
        <w:jc w:val="center"/>
        <w:rPr>
          <w:i/>
        </w:rPr>
      </w:pPr>
      <w:bookmarkStart w:id="0" w:name="_Hlk31112767"/>
      <w:r w:rsidRPr="00B97F87">
        <w:rPr>
          <w:i/>
        </w:rPr>
        <w:t xml:space="preserve">Usługi indywidualnego transportu 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>-to-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 xml:space="preserve"> oraz poprawa dostępności architektonicznej wielorodzinnych budynków mieszkalnych</w:t>
      </w:r>
      <w:bookmarkEnd w:id="0"/>
    </w:p>
    <w:p w14:paraId="51E12550" w14:textId="77777777" w:rsidR="008062E1" w:rsidRDefault="008062E1" w:rsidP="008062E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F19C917" w14:textId="77777777" w:rsidR="00411269" w:rsidRDefault="00411269" w:rsidP="00411269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                                        </w:t>
      </w:r>
      <w:r>
        <w:rPr>
          <w:rFonts w:ascii="Calibri" w:eastAsia="Times New Roman" w:hAnsi="Calibri" w:cs="Arial"/>
          <w:sz w:val="28"/>
          <w:szCs w:val="28"/>
          <w:lang w:eastAsia="pl-PL"/>
        </w:rPr>
        <w:tab/>
      </w:r>
      <w:r>
        <w:rPr>
          <w:rFonts w:ascii="Calibri" w:eastAsia="Times New Roman" w:hAnsi="Calibri" w:cs="Arial"/>
          <w:sz w:val="28"/>
          <w:szCs w:val="28"/>
          <w:lang w:eastAsia="pl-PL"/>
        </w:rPr>
        <w:tab/>
      </w:r>
      <w:r>
        <w:rPr>
          <w:rFonts w:ascii="Calibri" w:eastAsia="Times New Roman" w:hAnsi="Calibri" w:cs="Arial"/>
          <w:sz w:val="28"/>
          <w:szCs w:val="28"/>
          <w:lang w:eastAsia="pl-PL"/>
        </w:rPr>
        <w:tab/>
      </w:r>
      <w:r>
        <w:rPr>
          <w:rFonts w:ascii="Calibri" w:eastAsia="Times New Roman" w:hAnsi="Calibri" w:cs="Arial"/>
          <w:sz w:val="28"/>
          <w:szCs w:val="28"/>
          <w:lang w:eastAsia="pl-PL"/>
        </w:rPr>
        <w:tab/>
      </w:r>
      <w:r>
        <w:rPr>
          <w:rFonts w:ascii="Calibri" w:eastAsia="Times New Roman" w:hAnsi="Calibri" w:cs="Arial"/>
          <w:sz w:val="28"/>
          <w:szCs w:val="28"/>
          <w:lang w:eastAsia="pl-PL"/>
        </w:rPr>
        <w:tab/>
      </w:r>
    </w:p>
    <w:p w14:paraId="275A0F18" w14:textId="5FD23A77" w:rsidR="00411269" w:rsidRPr="00411269" w:rsidRDefault="00411269" w:rsidP="00411269">
      <w:pPr>
        <w:spacing w:after="0" w:line="240" w:lineRule="auto"/>
        <w:ind w:left="5664"/>
        <w:rPr>
          <w:rFonts w:ascii="Calibri" w:eastAsia="Times New Roman" w:hAnsi="Calibri" w:cs="Arial"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 Kikół, dnia  30.12.2021 r. </w:t>
      </w:r>
    </w:p>
    <w:p w14:paraId="0D270762" w14:textId="77777777" w:rsidR="00411269" w:rsidRDefault="00411269" w:rsidP="00411269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</w:p>
    <w:p w14:paraId="4501E4BC" w14:textId="4BC62FDD" w:rsidR="00411269" w:rsidRPr="00411269" w:rsidRDefault="00411269" w:rsidP="00411269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>UPOWAŻNIENIE Nr 1/2021</w:t>
      </w:r>
    </w:p>
    <w:p w14:paraId="74B0D20A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 </w:t>
      </w: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ab/>
      </w:r>
    </w:p>
    <w:p w14:paraId="3E76D05B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pl-PL"/>
        </w:rPr>
      </w:pPr>
    </w:p>
    <w:p w14:paraId="6F23FD4F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iCs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iCs/>
          <w:sz w:val="28"/>
          <w:szCs w:val="28"/>
          <w:lang w:eastAsia="pl-PL"/>
        </w:rPr>
        <w:t xml:space="preserve"> Kierownik Gminnego Ośrodka Pomocy Społecznej w Kikole Joanna Małecka </w:t>
      </w:r>
    </w:p>
    <w:p w14:paraId="52B9C020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bCs/>
          <w:sz w:val="28"/>
          <w:szCs w:val="28"/>
          <w:lang w:eastAsia="pl-PL"/>
        </w:rPr>
      </w:pPr>
    </w:p>
    <w:p w14:paraId="3B0C725A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i/>
          <w:iCs/>
          <w:sz w:val="28"/>
          <w:szCs w:val="28"/>
          <w:lang w:eastAsia="pl-PL"/>
        </w:rPr>
        <w:t xml:space="preserve"> </w:t>
      </w: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Udziela upoważnienia </w:t>
      </w:r>
    </w:p>
    <w:p w14:paraId="678BC1A8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pl-PL"/>
        </w:rPr>
      </w:pPr>
    </w:p>
    <w:p w14:paraId="77913780" w14:textId="77777777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Pani  Lidii </w:t>
      </w:r>
      <w:proofErr w:type="spellStart"/>
      <w:r w:rsidRPr="00411269">
        <w:rPr>
          <w:rFonts w:ascii="Calibri" w:eastAsia="Times New Roman" w:hAnsi="Calibri" w:cs="Arial"/>
          <w:sz w:val="28"/>
          <w:szCs w:val="28"/>
          <w:lang w:eastAsia="pl-PL"/>
        </w:rPr>
        <w:t>Usowicz</w:t>
      </w:r>
      <w:proofErr w:type="spellEnd"/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 Inspektorowi ds. świadczeń pomocy społecznej i ochrony  danych osobowych w Gminnym  Ośrodku Pomocy Społecznej w Kikole do :</w:t>
      </w:r>
    </w:p>
    <w:p w14:paraId="190B11CE" w14:textId="2D52E2C4" w:rsidR="00411269" w:rsidRPr="00411269" w:rsidRDefault="00411269" w:rsidP="00411269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pl-PL"/>
        </w:rPr>
      </w:pPr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Sporządzania i przekazywania sprawozdań z realizacji projektu grantowego pt. „Usługi indywidualnego transportu </w:t>
      </w:r>
      <w:proofErr w:type="spellStart"/>
      <w:r w:rsidRPr="00411269">
        <w:rPr>
          <w:rFonts w:ascii="Calibri" w:eastAsia="Times New Roman" w:hAnsi="Calibri" w:cs="Arial"/>
          <w:sz w:val="28"/>
          <w:szCs w:val="28"/>
          <w:lang w:eastAsia="pl-PL"/>
        </w:rPr>
        <w:t>door</w:t>
      </w:r>
      <w:proofErr w:type="spellEnd"/>
      <w:r w:rsidRPr="00411269">
        <w:rPr>
          <w:rFonts w:ascii="Calibri" w:eastAsia="Times New Roman" w:hAnsi="Calibri" w:cs="Arial"/>
          <w:sz w:val="28"/>
          <w:szCs w:val="28"/>
          <w:lang w:eastAsia="pl-PL"/>
        </w:rPr>
        <w:t>-to-</w:t>
      </w:r>
      <w:proofErr w:type="spellStart"/>
      <w:r w:rsidRPr="00411269">
        <w:rPr>
          <w:rFonts w:ascii="Calibri" w:eastAsia="Times New Roman" w:hAnsi="Calibri" w:cs="Arial"/>
          <w:sz w:val="28"/>
          <w:szCs w:val="28"/>
          <w:lang w:eastAsia="pl-PL"/>
        </w:rPr>
        <w:t>door</w:t>
      </w:r>
      <w:proofErr w:type="spellEnd"/>
      <w:r w:rsidRPr="00411269">
        <w:rPr>
          <w:rFonts w:ascii="Calibri" w:eastAsia="Times New Roman" w:hAnsi="Calibri" w:cs="Arial"/>
          <w:sz w:val="28"/>
          <w:szCs w:val="28"/>
          <w:lang w:eastAsia="pl-PL"/>
        </w:rPr>
        <w:t xml:space="preserve"> oraz poprawa dostępności architektonicznej wielorodzinnych budynków mieszkalnych”(Działanie 2.8 Rozwój usług Społecznych świadczonych w środowisku lokalnym , Programu Operacyjnego Wiedza Edukacja Rozwój)</w:t>
      </w:r>
      <w:r>
        <w:rPr>
          <w:rFonts w:ascii="Calibri" w:eastAsia="Times New Roman" w:hAnsi="Calibri" w:cs="Arial"/>
          <w:sz w:val="28"/>
          <w:szCs w:val="28"/>
          <w:lang w:eastAsia="pl-PL"/>
        </w:rPr>
        <w:t>.</w:t>
      </w:r>
    </w:p>
    <w:p w14:paraId="63D730C1" w14:textId="77777777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</w:p>
    <w:p w14:paraId="10682849" w14:textId="77777777" w:rsidR="008062E1" w:rsidRDefault="008062E1" w:rsidP="008062E1"/>
    <w:p w14:paraId="06DE3537" w14:textId="77777777" w:rsidR="008062E1" w:rsidRDefault="008062E1" w:rsidP="008062E1"/>
    <w:p w14:paraId="15AC3768" w14:textId="77777777" w:rsidR="008062E1" w:rsidRDefault="008062E1" w:rsidP="008062E1"/>
    <w:p w14:paraId="0AA7BC4D" w14:textId="77777777" w:rsidR="00226D92" w:rsidRDefault="00226D92"/>
    <w:sectPr w:rsidR="00226D92" w:rsidSect="00796EC3">
      <w:footerReference w:type="default" r:id="rId8"/>
      <w:pgSz w:w="11906" w:h="16838"/>
      <w:pgMar w:top="568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9A2C" w14:textId="77777777" w:rsidR="00BB3C8B" w:rsidRDefault="00BB3C8B" w:rsidP="00796EC3">
      <w:pPr>
        <w:spacing w:after="0" w:line="240" w:lineRule="auto"/>
      </w:pPr>
      <w:r>
        <w:separator/>
      </w:r>
    </w:p>
  </w:endnote>
  <w:endnote w:type="continuationSeparator" w:id="0">
    <w:p w14:paraId="778DC69E" w14:textId="77777777" w:rsidR="00BB3C8B" w:rsidRDefault="00BB3C8B" w:rsidP="0079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7A11" w14:textId="04D193C3" w:rsidR="00796EC3" w:rsidRDefault="00796EC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E6598" wp14:editId="642C7C8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942975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942975"/>
                        <a:chOff x="0" y="0"/>
                        <a:chExt cx="5943600" cy="942975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6A4C5" w14:textId="3FA5E51A" w:rsidR="00796EC3" w:rsidRDefault="00796EC3">
                            <w:pPr>
                              <w:pStyle w:val="Stopk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A52FA2C" wp14:editId="3C54611F">
                                  <wp:extent cx="1600200" cy="845256"/>
                                  <wp:effectExtent l="0" t="0" r="0" b="0"/>
                                  <wp:docPr id="12" name="Obraz 12" descr="logo Państwowego Funduszu Rehabilitacji Osób Niepełnosprawny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Obraz 27" descr="logo Państwowego Funduszu Rehabilitacji Osób Niepełnosprawny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903" cy="872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1E6598" id="Grupa 155" o:spid="_x0000_s1026" style="position:absolute;margin-left:0;margin-top:0;width:468pt;height:74.25pt;z-index:251659264;mso-position-horizontal:left;mso-position-horizontal-relative:page;mso-position-vertical:center;mso-position-vertical-relative:bottom-margin-area" coordsize="59436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dfagMAAIwKAAAOAAAAZHJzL2Uyb0RvYy54bWzEVl1P2zAUfZ+0/2D5fST9phEp6tiKJiGo&#10;BhPPruM0EY7t2W5T9r5/th+2a+ejtFQMdRPjIfjj3nPtk3tOc3a+KThaM21yKWLcOQkxYoLKJBfL&#10;GH+7m304xchYIhLCpWAxfmQGn0/evzsrVcS6MpM8YRoBiDBRqWKcWauiIDA0YwUxJ1IxAZup1AWx&#10;MNXLINGkBPSCB90wHAal1InSkjJjYPVTtYknHj9NGbU3aWqYRTzGcDbrn9o/F+4ZTM5ItNREZTmt&#10;j0GOOEVBcgFFW6hPxBK00vkzqCKnWhqZ2hMqi0CmaU6ZvwPcphPu3eZSy5Xyd1lG5VK1NAG1ezwd&#10;DUuv15da3aq5BiZKtQQu/MzdZZPqwv2HU6KNp+yxpYxtLKKwOBj3e8MQmKWwN+53x6NBxSnNgPhn&#10;aTT7/HJi0JQNdg5TKmgPs2XA/B0DtxlRzBNrImBgrlGeQPcOhhgJUkCbzuElWfnw66dFbtVz40Nb&#10;pkxkgLSjaOqO+r2ub732tiRS2thLJgvkBjHW0Lm+ocj6ylioD6FNiCtqJM+TWc65nzi1sAuu0ZpA&#10;ny+WnSqVq4xUS001rysX6QF3QLhwUEI60KqeW4HX0NzUj+wjZy6Oi68sBdagBbq+WItcFSSUMmGr&#10;c5iMJKxaHoTw5+iE67QZfuYBHXIK9VvsGmD3fg12BVPHu1TmBd8mhy8drEpuM3xlKWybXORC6kMA&#10;HG5VV67iG5IqahxLC5k8Qk9pWdmNUXSWw1u9IsbOiQZ/Ab2AZ9obeKRcljGW9QijTOofh9ZdPDQ9&#10;7GJUgl/F2HxfEc0w4l8EyGHc6fedwflJfzCCBkP66c7i6Y5YFRcSWqUD7qyoH7p4y5thqmVxD9Y6&#10;dVVhiwgKtWNMrW4mF7byUTBnyqZTHwampoi9EreKOnDHquvau8090apubQvecS0bCZJor8OrWJcp&#10;5HRlZZr79t/yWvMNduAc6018YdT6guQMWfYA5lAysIbRnjUgu/koQRO+RbxgDptEt3vqXfOAofYG&#10;vXAAjO8a6vFO0SraiRZBrw17AF/xu6v1RkC14WyP70cHlP8KgR2W9SsS31rWycMfZW03iw0o37Hx&#10;PxQOPXFA3bD6b5Rt30zXRjldz17Stf/1h08e/9NQf565b6qnc+8D24/IyW8AAAD//wMAUEsDBBQA&#10;BgAIAAAAIQBjQoM/3AAAAAUBAAAPAAAAZHJzL2Rvd25yZXYueG1sTI9BS8NAEIXvgv9hGcGb3cTa&#10;0sZsSinqqQi2gvQ2TaZJaHY2ZLdJ+u8dvehl4PEeb76XrkbbqJ46Xzs2EE8iUMS5K2ouDXzuXx8W&#10;oHxALrBxTAau5GGV3d6kmBRu4A/qd6FUUsI+QQNVCG2itc8rsugnriUW7+Q6i0FkV+qiw0HKbaMf&#10;o2iuLdYsHypsaVNRft5drIG3AYf1NH7pt+fT5nrYz96/tjEZc383rp9BBRrDXxh+8AUdMmE6ugsX&#10;XjUGZEj4veItp3ORRwk9LWags1T/p8++AQAA//8DAFBLAQItABQABgAIAAAAIQC2gziS/gAAAOEB&#10;AAATAAAAAAAAAAAAAAAAAAAAAABbQ29udGVudF9UeXBlc10ueG1sUEsBAi0AFAAGAAgAAAAhADj9&#10;If/WAAAAlAEAAAsAAAAAAAAAAAAAAAAALwEAAF9yZWxzLy5yZWxzUEsBAi0AFAAGAAgAAAAhAFYu&#10;h19qAwAAjAoAAA4AAAAAAAAAAAAAAAAALgIAAGRycy9lMm9Eb2MueG1sUEsBAi0AFAAGAAgAAAAh&#10;AGNCgz/cAAAABQEAAA8AAAAAAAAAAAAAAAAAxAUAAGRycy9kb3ducmV2LnhtbFBLBQYAAAAABAAE&#10;APMAAADNBgAAAAA=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9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D56A4C5" w14:textId="3FA5E51A" w:rsidR="00796EC3" w:rsidRDefault="00796EC3">
                      <w:pPr>
                        <w:pStyle w:val="Stopk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52FA2C" wp14:editId="3C54611F">
                            <wp:extent cx="1600200" cy="845256"/>
                            <wp:effectExtent l="0" t="0" r="0" b="0"/>
                            <wp:docPr id="12" name="Obraz 12" descr="logo Państwowego Funduszu Rehabilitacji Osób Niepełnosprawny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Obraz 27" descr="logo Państwowego Funduszu Rehabilitacji Osób Niepełnosprawny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903" cy="872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5E39" w14:textId="77777777" w:rsidR="00BB3C8B" w:rsidRDefault="00BB3C8B" w:rsidP="00796EC3">
      <w:pPr>
        <w:spacing w:after="0" w:line="240" w:lineRule="auto"/>
      </w:pPr>
      <w:r>
        <w:separator/>
      </w:r>
    </w:p>
  </w:footnote>
  <w:footnote w:type="continuationSeparator" w:id="0">
    <w:p w14:paraId="398F45BD" w14:textId="77777777" w:rsidR="00BB3C8B" w:rsidRDefault="00BB3C8B" w:rsidP="0079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7A5"/>
    <w:multiLevelType w:val="hybridMultilevel"/>
    <w:tmpl w:val="6CFA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E1"/>
    <w:rsid w:val="000A69EA"/>
    <w:rsid w:val="001A1561"/>
    <w:rsid w:val="00226D92"/>
    <w:rsid w:val="00411269"/>
    <w:rsid w:val="00670FF7"/>
    <w:rsid w:val="0072185C"/>
    <w:rsid w:val="00796EC3"/>
    <w:rsid w:val="008062E1"/>
    <w:rsid w:val="008B3583"/>
    <w:rsid w:val="00BB3C8B"/>
    <w:rsid w:val="00D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D282"/>
  <w15:chartTrackingRefBased/>
  <w15:docId w15:val="{E7FD1836-0E5D-4695-A6A1-D1E08AA3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8062E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8062E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8062E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E1"/>
  </w:style>
  <w:style w:type="paragraph" w:styleId="Stopka">
    <w:name w:val="footer"/>
    <w:basedOn w:val="Normalny"/>
    <w:link w:val="StopkaZnak"/>
    <w:uiPriority w:val="99"/>
    <w:unhideWhenUsed/>
    <w:rsid w:val="0079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</dc:creator>
  <cp:keywords/>
  <dc:description/>
  <cp:lastModifiedBy>piotr zar</cp:lastModifiedBy>
  <cp:revision>2</cp:revision>
  <cp:lastPrinted>2022-02-04T09:04:00Z</cp:lastPrinted>
  <dcterms:created xsi:type="dcterms:W3CDTF">2022-02-04T09:05:00Z</dcterms:created>
  <dcterms:modified xsi:type="dcterms:W3CDTF">2022-02-04T09:05:00Z</dcterms:modified>
</cp:coreProperties>
</file>